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E37" w:rsidRPr="00372255" w:rsidRDefault="00201E37" w:rsidP="00201E37">
      <w:pPr>
        <w:spacing w:after="0" w:line="360" w:lineRule="auto"/>
        <w:jc w:val="center"/>
        <w:rPr>
          <w:rFonts w:ascii="Times New Roman" w:hAnsi="Times New Roman" w:cs="Times New Roman"/>
          <w:b/>
          <w:sz w:val="26"/>
          <w:szCs w:val="26"/>
        </w:rPr>
      </w:pPr>
      <w:r w:rsidRPr="00372255">
        <w:rPr>
          <w:rFonts w:ascii="Times New Roman" w:hAnsi="Times New Roman" w:cs="Times New Roman"/>
          <w:b/>
          <w:sz w:val="26"/>
          <w:szCs w:val="26"/>
        </w:rPr>
        <w:t>……………..– THCS …………… – Huyện An Dương</w:t>
      </w:r>
    </w:p>
    <w:p w:rsidR="00201E37" w:rsidRPr="00372255" w:rsidRDefault="00201E37" w:rsidP="00201E37">
      <w:pPr>
        <w:tabs>
          <w:tab w:val="left" w:pos="1185"/>
        </w:tabs>
        <w:spacing w:after="0"/>
        <w:rPr>
          <w:rFonts w:ascii="Times New Roman" w:eastAsiaTheme="minorEastAsia" w:hAnsi="Times New Roman" w:cs="Times New Roman"/>
          <w:b/>
          <w:sz w:val="26"/>
          <w:szCs w:val="26"/>
        </w:rPr>
      </w:pPr>
      <w:r w:rsidRPr="00372255">
        <w:rPr>
          <w:rFonts w:ascii="Times New Roman" w:eastAsiaTheme="minorEastAsia" w:hAnsi="Times New Roman" w:cs="Times New Roman"/>
          <w:b/>
          <w:sz w:val="26"/>
          <w:szCs w:val="26"/>
        </w:rPr>
        <w:t>Bài 3: (2,5 điểm)</w:t>
      </w:r>
    </w:p>
    <w:p w:rsidR="00201E37" w:rsidRPr="0001789B" w:rsidRDefault="00201E37" w:rsidP="00201E37">
      <w:pPr>
        <w:rPr>
          <w:sz w:val="26"/>
          <w:szCs w:val="26"/>
          <w:lang w:val="pt-BR"/>
        </w:rPr>
      </w:pPr>
      <w:r w:rsidRPr="001B60B5">
        <w:rPr>
          <w:b/>
          <w:sz w:val="26"/>
          <w:szCs w:val="26"/>
        </w:rPr>
        <w:t>1</w:t>
      </w:r>
      <w:r>
        <w:rPr>
          <w:sz w:val="26"/>
          <w:szCs w:val="26"/>
        </w:rPr>
        <w:t>.</w:t>
      </w:r>
      <w:r w:rsidRPr="0001789B">
        <w:rPr>
          <w:sz w:val="26"/>
          <w:szCs w:val="26"/>
          <w:lang w:val="pt-BR"/>
        </w:rPr>
        <w:t>Cho phương trình: x</w:t>
      </w:r>
      <w:r w:rsidRPr="0001789B">
        <w:rPr>
          <w:sz w:val="26"/>
          <w:szCs w:val="26"/>
          <w:vertAlign w:val="superscript"/>
          <w:lang w:val="pt-BR"/>
        </w:rPr>
        <w:t>2</w:t>
      </w:r>
      <w:r w:rsidRPr="0001789B">
        <w:rPr>
          <w:sz w:val="26"/>
          <w:szCs w:val="26"/>
          <w:lang w:val="pt-BR"/>
        </w:rPr>
        <w:t xml:space="preserve"> + (2 – m)x - m + 1 =  0 (1) </w:t>
      </w:r>
      <w:r>
        <w:rPr>
          <w:sz w:val="26"/>
          <w:szCs w:val="26"/>
          <w:lang w:val="pt-BR"/>
        </w:rPr>
        <w:t xml:space="preserve"> </w:t>
      </w:r>
      <w:r w:rsidRPr="0001789B">
        <w:rPr>
          <w:sz w:val="26"/>
          <w:szCs w:val="26"/>
          <w:lang w:val="pt-BR"/>
        </w:rPr>
        <w:t>(</w:t>
      </w:r>
      <w:r>
        <w:rPr>
          <w:sz w:val="26"/>
          <w:szCs w:val="26"/>
          <w:lang w:val="pt-BR"/>
        </w:rPr>
        <w:t xml:space="preserve">với </w:t>
      </w:r>
      <w:r w:rsidRPr="0001789B">
        <w:rPr>
          <w:sz w:val="26"/>
          <w:szCs w:val="26"/>
          <w:lang w:val="pt-BR"/>
        </w:rPr>
        <w:t>m là tham số)</w:t>
      </w:r>
    </w:p>
    <w:p w:rsidR="00201E37" w:rsidRPr="0001789B" w:rsidRDefault="00201E37" w:rsidP="00201E37">
      <w:pPr>
        <w:ind w:firstLine="720"/>
        <w:rPr>
          <w:sz w:val="26"/>
          <w:szCs w:val="26"/>
          <w:lang w:val="pt-BR"/>
        </w:rPr>
      </w:pPr>
      <w:r w:rsidRPr="0001789B">
        <w:rPr>
          <w:sz w:val="26"/>
          <w:szCs w:val="26"/>
          <w:lang w:val="pt-BR"/>
        </w:rPr>
        <w:t>a. Giải phương trình khi m = 3</w:t>
      </w:r>
    </w:p>
    <w:p w:rsidR="00201E37" w:rsidRPr="0001789B" w:rsidRDefault="00201E37" w:rsidP="00201E37">
      <w:pPr>
        <w:ind w:firstLine="720"/>
        <w:rPr>
          <w:sz w:val="26"/>
          <w:szCs w:val="26"/>
          <w:lang w:val="pt-BR"/>
        </w:rPr>
      </w:pPr>
      <w:r w:rsidRPr="0001789B">
        <w:rPr>
          <w:sz w:val="26"/>
          <w:szCs w:val="26"/>
          <w:lang w:val="pt-BR"/>
        </w:rPr>
        <w:t xml:space="preserve">b. Tìm giá trị của m để phương trình </w:t>
      </w:r>
      <w:r>
        <w:rPr>
          <w:sz w:val="26"/>
          <w:szCs w:val="26"/>
          <w:lang w:val="pt-BR"/>
        </w:rPr>
        <w:t xml:space="preserve"> (1) </w:t>
      </w:r>
      <w:r w:rsidRPr="0001789B">
        <w:rPr>
          <w:sz w:val="26"/>
          <w:szCs w:val="26"/>
          <w:lang w:val="pt-BR"/>
        </w:rPr>
        <w:t>có 2 nghiệm trái dấu sao cho nghiệm dương có giá trị tuyệt đối lớn hơn.</w:t>
      </w:r>
    </w:p>
    <w:p w:rsidR="00201E37" w:rsidRDefault="00201E37" w:rsidP="00201E37">
      <w:pPr>
        <w:tabs>
          <w:tab w:val="left" w:pos="993"/>
        </w:tabs>
        <w:spacing w:beforeLines="20" w:before="48" w:afterLines="20" w:after="48" w:line="288" w:lineRule="auto"/>
        <w:jc w:val="both"/>
        <w:rPr>
          <w:sz w:val="26"/>
          <w:szCs w:val="26"/>
        </w:rPr>
      </w:pPr>
      <w:r w:rsidRPr="001B60B5">
        <w:rPr>
          <w:b/>
          <w:sz w:val="26"/>
          <w:szCs w:val="26"/>
        </w:rPr>
        <w:t>2.</w:t>
      </w:r>
      <w:r w:rsidRPr="001B60B5">
        <w:rPr>
          <w:sz w:val="26"/>
          <w:szCs w:val="26"/>
        </w:rPr>
        <w:t xml:space="preserve"> </w:t>
      </w:r>
      <w:r w:rsidRPr="001B60B5">
        <w:rPr>
          <w:i/>
          <w:sz w:val="26"/>
          <w:szCs w:val="26"/>
        </w:rPr>
        <w:t>Bài toán thực tế:</w:t>
      </w:r>
      <w:r>
        <w:rPr>
          <w:sz w:val="26"/>
          <w:szCs w:val="26"/>
        </w:rPr>
        <w:t xml:space="preserve">  </w:t>
      </w:r>
      <w:bookmarkStart w:id="0" w:name="_GoBack"/>
      <w:bookmarkEnd w:id="0"/>
    </w:p>
    <w:p w:rsidR="00201E37" w:rsidRPr="000D5D22" w:rsidRDefault="00201E37" w:rsidP="00201E37">
      <w:pPr>
        <w:tabs>
          <w:tab w:val="left" w:pos="993"/>
        </w:tabs>
        <w:spacing w:beforeLines="20" w:before="48" w:afterLines="20" w:after="48" w:line="288" w:lineRule="auto"/>
        <w:jc w:val="both"/>
        <w:rPr>
          <w:sz w:val="26"/>
          <w:szCs w:val="26"/>
        </w:rPr>
      </w:pPr>
      <w:r>
        <w:rPr>
          <w:sz w:val="26"/>
          <w:szCs w:val="26"/>
        </w:rPr>
        <w:t xml:space="preserve">    </w:t>
      </w:r>
      <w:r w:rsidRPr="001B60B5">
        <w:rPr>
          <w:color w:val="000000"/>
          <w:sz w:val="26"/>
          <w:szCs w:val="26"/>
        </w:rPr>
        <w:t>Cho tam giác vuông có cạnh huyền bằng 20cm. Hai cạnh góc vuông có độ dài hơn kém nhau 4cm. Tính độ dài mỗi cạnh góc vuông của tam giác vuông đó</w:t>
      </w:r>
      <w:r>
        <w:rPr>
          <w:color w:val="000000"/>
          <w:sz w:val="26"/>
          <w:szCs w:val="26"/>
        </w:rPr>
        <w:t>.</w:t>
      </w:r>
    </w:p>
    <w:p w:rsidR="00201E37" w:rsidRPr="00372255" w:rsidRDefault="00201E37" w:rsidP="00201E37">
      <w:pPr>
        <w:spacing w:after="0" w:line="360" w:lineRule="auto"/>
        <w:jc w:val="center"/>
        <w:rPr>
          <w:rFonts w:ascii="Times New Roman" w:hAnsi="Times New Roman" w:cs="Times New Roman"/>
          <w:sz w:val="26"/>
          <w:szCs w:val="26"/>
          <w:lang w:val="fr-FR"/>
        </w:rPr>
      </w:pPr>
      <w:r w:rsidRPr="00372255">
        <w:rPr>
          <w:rFonts w:ascii="Times New Roman" w:hAnsi="Times New Roman" w:cs="Times New Roman"/>
          <w:sz w:val="26"/>
          <w:szCs w:val="26"/>
        </w:rPr>
        <w:t>DAP 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371"/>
        <w:gridCol w:w="1134"/>
      </w:tblGrid>
      <w:tr w:rsidR="00201E37" w:rsidRPr="00372255" w:rsidTr="00201E37">
        <w:tc>
          <w:tcPr>
            <w:tcW w:w="1276" w:type="dxa"/>
            <w:shd w:val="clear" w:color="auto" w:fill="auto"/>
          </w:tcPr>
          <w:p w:rsidR="00201E37" w:rsidRPr="00372255" w:rsidRDefault="00201E37"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Bài</w:t>
            </w:r>
          </w:p>
        </w:tc>
        <w:tc>
          <w:tcPr>
            <w:tcW w:w="7371" w:type="dxa"/>
            <w:shd w:val="clear" w:color="auto" w:fill="auto"/>
          </w:tcPr>
          <w:p w:rsidR="00201E37" w:rsidRPr="00372255" w:rsidRDefault="00201E37"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 xml:space="preserve">Đáp án </w:t>
            </w:r>
          </w:p>
        </w:tc>
        <w:tc>
          <w:tcPr>
            <w:tcW w:w="1134" w:type="dxa"/>
            <w:shd w:val="clear" w:color="auto" w:fill="auto"/>
          </w:tcPr>
          <w:p w:rsidR="00201E37" w:rsidRPr="00372255" w:rsidRDefault="00201E37" w:rsidP="005D0F7C">
            <w:pPr>
              <w:spacing w:after="0"/>
              <w:jc w:val="center"/>
              <w:rPr>
                <w:rFonts w:ascii="Times New Roman" w:hAnsi="Times New Roman" w:cs="Times New Roman"/>
                <w:b/>
                <w:sz w:val="26"/>
                <w:szCs w:val="26"/>
              </w:rPr>
            </w:pPr>
            <w:r w:rsidRPr="00372255">
              <w:rPr>
                <w:rFonts w:ascii="Times New Roman" w:hAnsi="Times New Roman" w:cs="Times New Roman"/>
                <w:b/>
                <w:sz w:val="26"/>
                <w:szCs w:val="26"/>
              </w:rPr>
              <w:t>Điểm</w:t>
            </w:r>
          </w:p>
        </w:tc>
      </w:tr>
      <w:tr w:rsidR="00201E37" w:rsidRPr="00A93823" w:rsidTr="00201E37">
        <w:tblPrEx>
          <w:tblLook w:val="0000" w:firstRow="0" w:lastRow="0" w:firstColumn="0" w:lastColumn="0" w:noHBand="0" w:noVBand="0"/>
        </w:tblPrEx>
        <w:trPr>
          <w:trHeight w:val="267"/>
        </w:trPr>
        <w:tc>
          <w:tcPr>
            <w:tcW w:w="1276" w:type="dxa"/>
            <w:vMerge w:val="restart"/>
            <w:vAlign w:val="center"/>
          </w:tcPr>
          <w:p w:rsidR="00201E37" w:rsidRPr="00A93823" w:rsidRDefault="00201E37" w:rsidP="005D0F7C">
            <w:pPr>
              <w:spacing w:line="300" w:lineRule="auto"/>
              <w:jc w:val="center"/>
              <w:rPr>
                <w:b/>
                <w:sz w:val="26"/>
                <w:szCs w:val="26"/>
              </w:rPr>
            </w:pPr>
            <w:r w:rsidRPr="00A93823">
              <w:rPr>
                <w:b/>
                <w:sz w:val="26"/>
                <w:szCs w:val="26"/>
              </w:rPr>
              <w:t>3</w:t>
            </w:r>
          </w:p>
          <w:p w:rsidR="00201E37" w:rsidRPr="00A93823" w:rsidRDefault="00201E37" w:rsidP="005D0F7C">
            <w:pPr>
              <w:spacing w:line="300" w:lineRule="auto"/>
              <w:jc w:val="center"/>
              <w:rPr>
                <w:sz w:val="26"/>
                <w:szCs w:val="26"/>
              </w:rPr>
            </w:pPr>
            <w:r w:rsidRPr="00A93823">
              <w:rPr>
                <w:b/>
                <w:sz w:val="26"/>
                <w:szCs w:val="26"/>
              </w:rPr>
              <w:t>(2,5đ)</w:t>
            </w:r>
          </w:p>
        </w:tc>
        <w:tc>
          <w:tcPr>
            <w:tcW w:w="8505" w:type="dxa"/>
            <w:gridSpan w:val="2"/>
            <w:tcBorders>
              <w:top w:val="single" w:sz="4" w:space="0" w:color="auto"/>
              <w:bottom w:val="single" w:sz="4" w:space="0" w:color="auto"/>
            </w:tcBorders>
          </w:tcPr>
          <w:p w:rsidR="00201E37" w:rsidRPr="00A93823" w:rsidRDefault="00201E37" w:rsidP="005D0F7C">
            <w:pPr>
              <w:spacing w:line="300" w:lineRule="auto"/>
              <w:rPr>
                <w:b/>
                <w:sz w:val="26"/>
                <w:szCs w:val="26"/>
              </w:rPr>
            </w:pPr>
            <w:r w:rsidRPr="00A93823">
              <w:rPr>
                <w:b/>
                <w:sz w:val="26"/>
                <w:szCs w:val="26"/>
              </w:rPr>
              <w:t>3.1 a) (0,5 điểm)</w:t>
            </w:r>
          </w:p>
        </w:tc>
      </w:tr>
      <w:tr w:rsidR="00201E37" w:rsidRPr="00A93823" w:rsidTr="00201E37">
        <w:tblPrEx>
          <w:tblLook w:val="0000" w:firstRow="0" w:lastRow="0" w:firstColumn="0" w:lastColumn="0" w:noHBand="0" w:noVBand="0"/>
        </w:tblPrEx>
        <w:trPr>
          <w:trHeight w:val="143"/>
        </w:trPr>
        <w:tc>
          <w:tcPr>
            <w:tcW w:w="1276" w:type="dxa"/>
            <w:vMerge/>
          </w:tcPr>
          <w:p w:rsidR="00201E37" w:rsidRPr="00A93823" w:rsidRDefault="00201E37" w:rsidP="005D0F7C">
            <w:pPr>
              <w:spacing w:line="300" w:lineRule="auto"/>
              <w:rPr>
                <w:sz w:val="26"/>
                <w:szCs w:val="26"/>
              </w:rPr>
            </w:pPr>
          </w:p>
        </w:tc>
        <w:tc>
          <w:tcPr>
            <w:tcW w:w="7371" w:type="dxa"/>
            <w:tcBorders>
              <w:top w:val="single" w:sz="4" w:space="0" w:color="auto"/>
              <w:bottom w:val="dashSmallGap" w:sz="4" w:space="0" w:color="auto"/>
            </w:tcBorders>
          </w:tcPr>
          <w:p w:rsidR="00201E37" w:rsidRPr="0001789B" w:rsidRDefault="00201E37" w:rsidP="005D0F7C">
            <w:pPr>
              <w:rPr>
                <w:sz w:val="26"/>
                <w:szCs w:val="26"/>
              </w:rPr>
            </w:pPr>
            <w:r w:rsidRPr="0001789B">
              <w:rPr>
                <w:sz w:val="26"/>
                <w:szCs w:val="26"/>
              </w:rPr>
              <w:t xml:space="preserve"> Khi m = </w:t>
            </w:r>
            <w:r w:rsidRPr="0001789B">
              <w:rPr>
                <w:sz w:val="26"/>
                <w:szCs w:val="26"/>
                <w:lang w:val="pt-BR"/>
              </w:rPr>
              <w:t>3</w:t>
            </w:r>
            <w:r w:rsidRPr="0001789B">
              <w:rPr>
                <w:sz w:val="26"/>
                <w:szCs w:val="26"/>
              </w:rPr>
              <w:t xml:space="preserve">, </w:t>
            </w:r>
            <w:r w:rsidRPr="0001789B">
              <w:rPr>
                <w:sz w:val="26"/>
                <w:szCs w:val="26"/>
                <w:lang w:val="pt-BR"/>
              </w:rPr>
              <w:t>phương trình</w:t>
            </w:r>
            <w:r w:rsidRPr="0001789B">
              <w:rPr>
                <w:sz w:val="26"/>
                <w:szCs w:val="26"/>
              </w:rPr>
              <w:t xml:space="preserve"> đã cho trở thành: </w:t>
            </w:r>
            <w:r>
              <w:rPr>
                <w:sz w:val="26"/>
                <w:szCs w:val="26"/>
              </w:rPr>
              <w:t xml:space="preserve"> </w:t>
            </w:r>
            <w:r w:rsidRPr="0001789B">
              <w:rPr>
                <w:sz w:val="26"/>
                <w:szCs w:val="26"/>
              </w:rPr>
              <w:t>x</w:t>
            </w:r>
            <w:r w:rsidRPr="0001789B">
              <w:rPr>
                <w:sz w:val="26"/>
                <w:szCs w:val="26"/>
                <w:vertAlign w:val="superscript"/>
              </w:rPr>
              <w:t>2</w:t>
            </w:r>
            <w:r w:rsidRPr="0001789B">
              <w:rPr>
                <w:sz w:val="26"/>
                <w:szCs w:val="26"/>
                <w:lang w:val="pt-BR"/>
              </w:rPr>
              <w:t xml:space="preserve"> - </w:t>
            </w:r>
            <w:r w:rsidRPr="0001789B">
              <w:rPr>
                <w:sz w:val="26"/>
                <w:szCs w:val="26"/>
              </w:rPr>
              <w:t xml:space="preserve">x  </w:t>
            </w:r>
            <w:r w:rsidRPr="0001789B">
              <w:rPr>
                <w:sz w:val="26"/>
                <w:szCs w:val="26"/>
                <w:lang w:val="pt-BR"/>
              </w:rPr>
              <w:t>-</w:t>
            </w:r>
            <w:r>
              <w:rPr>
                <w:sz w:val="26"/>
                <w:szCs w:val="26"/>
                <w:lang w:val="pt-BR"/>
              </w:rPr>
              <w:t xml:space="preserve"> </w:t>
            </w:r>
            <w:r w:rsidRPr="0001789B">
              <w:rPr>
                <w:sz w:val="26"/>
                <w:szCs w:val="26"/>
                <w:lang w:val="pt-BR"/>
              </w:rPr>
              <w:t>2</w:t>
            </w:r>
            <w:r w:rsidRPr="0001789B">
              <w:rPr>
                <w:sz w:val="26"/>
                <w:szCs w:val="26"/>
              </w:rPr>
              <w:t xml:space="preserve"> = 0</w:t>
            </w:r>
            <w:r>
              <w:rPr>
                <w:sz w:val="26"/>
                <w:szCs w:val="26"/>
              </w:rPr>
              <w:t xml:space="preserve"> (*)</w:t>
            </w:r>
          </w:p>
          <w:p w:rsidR="00201E37" w:rsidRPr="00AF3EA6" w:rsidRDefault="00201E37" w:rsidP="005D0F7C">
            <w:pPr>
              <w:rPr>
                <w:sz w:val="26"/>
                <w:szCs w:val="26"/>
              </w:rPr>
            </w:pPr>
            <w:r w:rsidRPr="0001789B">
              <w:rPr>
                <w:sz w:val="26"/>
                <w:szCs w:val="26"/>
              </w:rPr>
              <w:t>Ta thấy: a - b + c = 1 + 1 - 2 = 0</w:t>
            </w:r>
          </w:p>
        </w:tc>
        <w:tc>
          <w:tcPr>
            <w:tcW w:w="1134" w:type="dxa"/>
            <w:tcBorders>
              <w:top w:val="single"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tcBorders>
          </w:tcPr>
          <w:p w:rsidR="00201E37" w:rsidRDefault="00201E37" w:rsidP="005D0F7C">
            <w:pPr>
              <w:rPr>
                <w:sz w:val="26"/>
                <w:szCs w:val="26"/>
              </w:rPr>
            </w:pPr>
            <w:r>
              <w:rPr>
                <w:sz w:val="26"/>
                <w:szCs w:val="26"/>
                <w:lang w:val="pt-BR"/>
              </w:rPr>
              <w:t xml:space="preserve">Nên </w:t>
            </w:r>
            <w:r w:rsidRPr="0001789B">
              <w:rPr>
                <w:sz w:val="26"/>
                <w:szCs w:val="26"/>
                <w:lang w:val="pt-BR"/>
              </w:rPr>
              <w:t>phương trình</w:t>
            </w:r>
            <w:r w:rsidRPr="0001789B">
              <w:rPr>
                <w:sz w:val="26"/>
                <w:szCs w:val="26"/>
              </w:rPr>
              <w:t xml:space="preserve"> </w:t>
            </w:r>
            <w:r>
              <w:rPr>
                <w:sz w:val="26"/>
                <w:szCs w:val="26"/>
              </w:rPr>
              <w:t xml:space="preserve">(*) </w:t>
            </w:r>
            <w:r w:rsidRPr="0001789B">
              <w:rPr>
                <w:sz w:val="26"/>
                <w:szCs w:val="26"/>
              </w:rPr>
              <w:t>có 2 nghiệm: x</w:t>
            </w:r>
            <w:r w:rsidRPr="0001789B">
              <w:rPr>
                <w:sz w:val="26"/>
                <w:szCs w:val="26"/>
                <w:vertAlign w:val="subscript"/>
              </w:rPr>
              <w:t>1</w:t>
            </w:r>
            <w:r w:rsidRPr="0001789B">
              <w:rPr>
                <w:sz w:val="26"/>
                <w:szCs w:val="26"/>
              </w:rPr>
              <w:t xml:space="preserve"> = -1;  x</w:t>
            </w:r>
            <w:r w:rsidRPr="0001789B">
              <w:rPr>
                <w:sz w:val="26"/>
                <w:szCs w:val="26"/>
                <w:vertAlign w:val="subscript"/>
              </w:rPr>
              <w:t>2</w:t>
            </w:r>
            <w:r w:rsidRPr="0001789B">
              <w:rPr>
                <w:sz w:val="26"/>
                <w:szCs w:val="26"/>
              </w:rPr>
              <w:t xml:space="preserve"> = 2</w:t>
            </w:r>
          </w:p>
          <w:p w:rsidR="00201E37" w:rsidRPr="000B5897" w:rsidRDefault="00201E37" w:rsidP="005D0F7C">
            <w:pPr>
              <w:spacing w:line="300" w:lineRule="auto"/>
              <w:rPr>
                <w:sz w:val="26"/>
                <w:szCs w:val="26"/>
              </w:rPr>
            </w:pPr>
            <w:r>
              <w:rPr>
                <w:sz w:val="26"/>
                <w:szCs w:val="26"/>
              </w:rPr>
              <w:t xml:space="preserve"> Vậy phương trình (1) có hai nghiệm </w:t>
            </w:r>
            <w:r w:rsidRPr="0001789B">
              <w:rPr>
                <w:sz w:val="26"/>
                <w:szCs w:val="26"/>
              </w:rPr>
              <w:t>x</w:t>
            </w:r>
            <w:r w:rsidRPr="0001789B">
              <w:rPr>
                <w:sz w:val="26"/>
                <w:szCs w:val="26"/>
                <w:vertAlign w:val="subscript"/>
              </w:rPr>
              <w:t>1</w:t>
            </w:r>
            <w:r w:rsidRPr="0001789B">
              <w:rPr>
                <w:sz w:val="26"/>
                <w:szCs w:val="26"/>
              </w:rPr>
              <w:t xml:space="preserve"> = -1;  x</w:t>
            </w:r>
            <w:r w:rsidRPr="0001789B">
              <w:rPr>
                <w:sz w:val="26"/>
                <w:szCs w:val="26"/>
                <w:vertAlign w:val="subscript"/>
              </w:rPr>
              <w:t>2</w:t>
            </w:r>
            <w:r w:rsidRPr="0001789B">
              <w:rPr>
                <w:sz w:val="26"/>
                <w:szCs w:val="26"/>
              </w:rPr>
              <w:t xml:space="preserve"> = 2</w:t>
            </w:r>
            <w:r>
              <w:rPr>
                <w:sz w:val="26"/>
                <w:szCs w:val="26"/>
              </w:rPr>
              <w:t xml:space="preserve"> tại m = 3</w:t>
            </w:r>
          </w:p>
        </w:tc>
        <w:tc>
          <w:tcPr>
            <w:tcW w:w="1134" w:type="dxa"/>
            <w:tcBorders>
              <w:top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8505" w:type="dxa"/>
            <w:gridSpan w:val="2"/>
            <w:tcBorders>
              <w:top w:val="single" w:sz="4" w:space="0" w:color="auto"/>
              <w:bottom w:val="single" w:sz="4" w:space="0" w:color="auto"/>
            </w:tcBorders>
          </w:tcPr>
          <w:p w:rsidR="00201E37" w:rsidRPr="00A93823" w:rsidRDefault="00201E37" w:rsidP="005D0F7C">
            <w:pPr>
              <w:spacing w:line="300" w:lineRule="auto"/>
              <w:rPr>
                <w:b/>
                <w:sz w:val="26"/>
                <w:szCs w:val="26"/>
              </w:rPr>
            </w:pPr>
            <w:r w:rsidRPr="00A93823">
              <w:rPr>
                <w:b/>
                <w:sz w:val="26"/>
                <w:szCs w:val="26"/>
              </w:rPr>
              <w:t>3.1 b) (1,0 điểm)</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single" w:sz="4" w:space="0" w:color="auto"/>
              <w:bottom w:val="dashSmallGap" w:sz="4" w:space="0" w:color="auto"/>
            </w:tcBorders>
          </w:tcPr>
          <w:p w:rsidR="00201E37" w:rsidRPr="0001789B" w:rsidRDefault="00201E37" w:rsidP="005D0F7C">
            <w:pPr>
              <w:rPr>
                <w:sz w:val="26"/>
                <w:szCs w:val="26"/>
              </w:rPr>
            </w:pPr>
            <w:r w:rsidRPr="0001789B">
              <w:rPr>
                <w:sz w:val="26"/>
                <w:szCs w:val="26"/>
              </w:rPr>
              <w:t xml:space="preserve"> Để phương  trình</w:t>
            </w:r>
            <w:r>
              <w:rPr>
                <w:sz w:val="26"/>
                <w:szCs w:val="26"/>
              </w:rPr>
              <w:t xml:space="preserve">: </w:t>
            </w:r>
            <w:r w:rsidRPr="0001789B">
              <w:rPr>
                <w:sz w:val="26"/>
                <w:szCs w:val="26"/>
              </w:rPr>
              <w:t xml:space="preserve"> </w:t>
            </w:r>
            <w:r w:rsidRPr="0001789B">
              <w:rPr>
                <w:sz w:val="26"/>
                <w:szCs w:val="26"/>
                <w:lang w:val="pt-BR"/>
              </w:rPr>
              <w:t>x</w:t>
            </w:r>
            <w:r w:rsidRPr="0001789B">
              <w:rPr>
                <w:sz w:val="26"/>
                <w:szCs w:val="26"/>
                <w:vertAlign w:val="superscript"/>
                <w:lang w:val="pt-BR"/>
              </w:rPr>
              <w:t>2</w:t>
            </w:r>
            <w:r w:rsidRPr="0001789B">
              <w:rPr>
                <w:sz w:val="26"/>
                <w:szCs w:val="26"/>
                <w:lang w:val="pt-BR"/>
              </w:rPr>
              <w:t xml:space="preserve"> + (2 – m)x - m + 1 =  0</w:t>
            </w:r>
            <w:r>
              <w:rPr>
                <w:sz w:val="26"/>
                <w:szCs w:val="26"/>
                <w:lang w:val="pt-BR"/>
              </w:rPr>
              <w:t xml:space="preserve"> (1)</w:t>
            </w:r>
            <w:r w:rsidRPr="0001789B">
              <w:rPr>
                <w:sz w:val="26"/>
                <w:szCs w:val="26"/>
              </w:rPr>
              <w:t xml:space="preserve"> có </w:t>
            </w:r>
            <w:r w:rsidRPr="0001789B">
              <w:rPr>
                <w:sz w:val="26"/>
                <w:szCs w:val="26"/>
                <w:lang w:val="pt-BR"/>
              </w:rPr>
              <w:t>có 2 nghiệm x</w:t>
            </w:r>
            <w:r w:rsidRPr="0001789B">
              <w:rPr>
                <w:sz w:val="26"/>
                <w:szCs w:val="26"/>
                <w:vertAlign w:val="subscript"/>
                <w:lang w:val="pt-BR"/>
              </w:rPr>
              <w:t>1</w:t>
            </w:r>
            <w:r w:rsidRPr="0001789B">
              <w:rPr>
                <w:sz w:val="26"/>
                <w:szCs w:val="26"/>
                <w:lang w:val="pt-BR"/>
              </w:rPr>
              <w:t>, x</w:t>
            </w:r>
            <w:r w:rsidRPr="0001789B">
              <w:rPr>
                <w:sz w:val="26"/>
                <w:szCs w:val="26"/>
                <w:vertAlign w:val="subscript"/>
                <w:lang w:val="pt-BR"/>
              </w:rPr>
              <w:t>2</w:t>
            </w:r>
            <w:r w:rsidRPr="0001789B">
              <w:rPr>
                <w:sz w:val="26"/>
                <w:szCs w:val="26"/>
                <w:lang w:val="pt-BR"/>
              </w:rPr>
              <w:t xml:space="preserve"> trái dấu</w:t>
            </w:r>
          </w:p>
          <w:p w:rsidR="00201E37" w:rsidRPr="00D917E5" w:rsidRDefault="00201E37" w:rsidP="005D0F7C">
            <w:pPr>
              <w:rPr>
                <w:sz w:val="26"/>
                <w:szCs w:val="26"/>
              </w:rPr>
            </w:pPr>
            <w:r w:rsidRPr="0001789B">
              <w:rPr>
                <w:position w:val="-46"/>
                <w:sz w:val="26"/>
                <w:szCs w:val="26"/>
                <w:lang w:val="fr-FR"/>
              </w:rPr>
              <w:object w:dxaOrig="14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54.75pt" o:ole="">
                  <v:imagedata r:id="rId4" o:title=""/>
                </v:shape>
                <o:OLEObject Type="Embed" ProgID="Equation.DSMT4" ShapeID="_x0000_i1025" DrawAspect="Content" ObjectID="_1739714010" r:id="rId5"/>
              </w:object>
            </w:r>
          </w:p>
        </w:tc>
        <w:tc>
          <w:tcPr>
            <w:tcW w:w="1134" w:type="dxa"/>
            <w:tcBorders>
              <w:top w:val="single"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bottom w:val="dashSmallGap" w:sz="4" w:space="0" w:color="auto"/>
            </w:tcBorders>
          </w:tcPr>
          <w:p w:rsidR="00201E37" w:rsidRPr="0001789B" w:rsidRDefault="00201E37" w:rsidP="005D0F7C">
            <w:pPr>
              <w:rPr>
                <w:sz w:val="26"/>
                <w:szCs w:val="26"/>
                <w:lang w:val="pt-BR"/>
              </w:rPr>
            </w:pPr>
            <w:r w:rsidRPr="0001789B">
              <w:rPr>
                <w:sz w:val="26"/>
                <w:szCs w:val="26"/>
              </w:rPr>
              <w:t>Theo hệ thức Vi</w:t>
            </w:r>
            <w:r>
              <w:rPr>
                <w:sz w:val="26"/>
                <w:szCs w:val="26"/>
              </w:rPr>
              <w:t>-</w:t>
            </w:r>
            <w:r w:rsidRPr="0001789B">
              <w:rPr>
                <w:sz w:val="26"/>
                <w:szCs w:val="26"/>
              </w:rPr>
              <w:t xml:space="preserve">ét ta có : </w:t>
            </w:r>
            <w:r w:rsidRPr="0001789B">
              <w:rPr>
                <w:sz w:val="26"/>
                <w:szCs w:val="26"/>
                <w:lang w:val="pt-BR"/>
              </w:rPr>
              <w:t>x</w:t>
            </w:r>
            <w:r w:rsidRPr="0001789B">
              <w:rPr>
                <w:sz w:val="26"/>
                <w:szCs w:val="26"/>
                <w:vertAlign w:val="subscript"/>
                <w:lang w:val="pt-BR"/>
              </w:rPr>
              <w:t>1</w:t>
            </w:r>
            <w:r w:rsidRPr="0001789B">
              <w:rPr>
                <w:sz w:val="26"/>
                <w:szCs w:val="26"/>
                <w:lang w:val="pt-BR"/>
              </w:rPr>
              <w:t>+ x</w:t>
            </w:r>
            <w:r w:rsidRPr="0001789B">
              <w:rPr>
                <w:sz w:val="26"/>
                <w:szCs w:val="26"/>
                <w:vertAlign w:val="subscript"/>
                <w:lang w:val="pt-BR"/>
              </w:rPr>
              <w:t>2</w:t>
            </w:r>
            <w:r>
              <w:rPr>
                <w:sz w:val="26"/>
                <w:szCs w:val="26"/>
                <w:lang w:val="pt-BR"/>
              </w:rPr>
              <w:t xml:space="preserve"> = m - 2</w:t>
            </w:r>
          </w:p>
          <w:p w:rsidR="00201E37" w:rsidRPr="0001789B" w:rsidRDefault="00201E37" w:rsidP="005D0F7C">
            <w:pPr>
              <w:rPr>
                <w:sz w:val="26"/>
                <w:szCs w:val="26"/>
                <w:lang w:val="pt-BR"/>
              </w:rPr>
            </w:pPr>
            <w:r w:rsidRPr="0001789B">
              <w:rPr>
                <w:sz w:val="26"/>
                <w:szCs w:val="26"/>
                <w:lang w:val="pt-BR"/>
              </w:rPr>
              <w:t>Để nghiệm</w:t>
            </w:r>
            <w:r>
              <w:rPr>
                <w:sz w:val="26"/>
                <w:szCs w:val="26"/>
                <w:lang w:val="pt-BR"/>
              </w:rPr>
              <w:t xml:space="preserve"> dương </w:t>
            </w:r>
            <w:r w:rsidRPr="0001789B">
              <w:rPr>
                <w:sz w:val="26"/>
                <w:szCs w:val="26"/>
                <w:lang w:val="pt-BR"/>
              </w:rPr>
              <w:t xml:space="preserve">có giá trị tuyệt đối lớn </w:t>
            </w:r>
            <w:r w:rsidRPr="0001789B">
              <w:rPr>
                <w:position w:val="-6"/>
                <w:sz w:val="26"/>
                <w:szCs w:val="26"/>
                <w:lang w:val="fr-FR"/>
              </w:rPr>
              <w:object w:dxaOrig="340" w:dyaOrig="240">
                <v:shape id="_x0000_i1026" type="#_x0000_t75" style="width:17.25pt;height:12.75pt" o:ole="">
                  <v:imagedata r:id="rId6" o:title=""/>
                </v:shape>
                <o:OLEObject Type="Embed" ProgID="Equation.DSMT4" ShapeID="_x0000_i1026" DrawAspect="Content" ObjectID="_1739714011" r:id="rId7"/>
              </w:object>
            </w:r>
            <w:r w:rsidRPr="0001789B">
              <w:rPr>
                <w:sz w:val="26"/>
                <w:szCs w:val="26"/>
                <w:lang w:val="pt-BR"/>
              </w:rPr>
              <w:t xml:space="preserve"> x</w:t>
            </w:r>
            <w:r w:rsidRPr="0001789B">
              <w:rPr>
                <w:sz w:val="26"/>
                <w:szCs w:val="26"/>
                <w:vertAlign w:val="subscript"/>
                <w:lang w:val="pt-BR"/>
              </w:rPr>
              <w:t>1</w:t>
            </w:r>
            <w:r w:rsidRPr="0001789B">
              <w:rPr>
                <w:sz w:val="26"/>
                <w:szCs w:val="26"/>
                <w:lang w:val="pt-BR"/>
              </w:rPr>
              <w:t>+ x</w:t>
            </w:r>
            <w:r w:rsidRPr="0001789B">
              <w:rPr>
                <w:sz w:val="26"/>
                <w:szCs w:val="26"/>
                <w:vertAlign w:val="subscript"/>
                <w:lang w:val="pt-BR"/>
              </w:rPr>
              <w:t>2</w:t>
            </w:r>
            <w:r w:rsidRPr="0001789B">
              <w:rPr>
                <w:sz w:val="26"/>
                <w:szCs w:val="26"/>
                <w:lang w:val="pt-BR"/>
              </w:rPr>
              <w:t xml:space="preserve"> &gt; 0</w:t>
            </w:r>
          </w:p>
          <w:p w:rsidR="00201E37" w:rsidRPr="00E96BA5" w:rsidRDefault="00201E37" w:rsidP="005D0F7C">
            <w:pPr>
              <w:rPr>
                <w:sz w:val="12"/>
                <w:szCs w:val="26"/>
                <w:lang w:val="pt-BR"/>
              </w:rPr>
            </w:pPr>
          </w:p>
        </w:tc>
        <w:tc>
          <w:tcPr>
            <w:tcW w:w="1134" w:type="dxa"/>
            <w:tcBorders>
              <w:top w:val="dashSmallGap"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bottom w:val="dashSmallGap" w:sz="4" w:space="0" w:color="auto"/>
            </w:tcBorders>
          </w:tcPr>
          <w:p w:rsidR="00201E37" w:rsidRPr="0001789B" w:rsidRDefault="00201E37" w:rsidP="005D0F7C">
            <w:pPr>
              <w:rPr>
                <w:sz w:val="26"/>
                <w:szCs w:val="26"/>
                <w:lang w:val="pt-BR"/>
              </w:rPr>
            </w:pPr>
            <m:oMath>
              <m:r>
                <w:rPr>
                  <w:rFonts w:ascii="Cambria Math" w:hAnsi="Cambria Math"/>
                  <w:sz w:val="26"/>
                  <w:szCs w:val="26"/>
                  <w:lang w:val="pt-BR"/>
                </w:rPr>
                <m:t xml:space="preserve">⇔ </m:t>
              </m:r>
            </m:oMath>
            <w:r w:rsidRPr="0001789B">
              <w:rPr>
                <w:sz w:val="26"/>
                <w:szCs w:val="26"/>
                <w:lang w:val="pt-BR"/>
              </w:rPr>
              <w:t xml:space="preserve"> m</w:t>
            </w:r>
            <w:r>
              <w:rPr>
                <w:sz w:val="26"/>
                <w:szCs w:val="26"/>
                <w:lang w:val="pt-BR"/>
              </w:rPr>
              <w:t xml:space="preserve"> - 2</w:t>
            </w:r>
            <w:r w:rsidRPr="0001789B">
              <w:rPr>
                <w:sz w:val="26"/>
                <w:szCs w:val="26"/>
                <w:lang w:val="pt-BR"/>
              </w:rPr>
              <w:t xml:space="preserve"> &gt; 0</w:t>
            </w:r>
          </w:p>
          <w:p w:rsidR="00201E37" w:rsidRPr="00E96BA5" w:rsidRDefault="00201E37" w:rsidP="005D0F7C">
            <w:pPr>
              <w:rPr>
                <w:sz w:val="26"/>
                <w:szCs w:val="26"/>
                <w:lang w:val="pt-BR"/>
              </w:rPr>
            </w:pPr>
            <m:oMath>
              <m:r>
                <w:rPr>
                  <w:rFonts w:ascii="Cambria Math" w:hAnsi="Cambria Math"/>
                  <w:sz w:val="26"/>
                  <w:szCs w:val="26"/>
                  <w:lang w:val="pt-BR"/>
                </w:rPr>
                <m:t>⇔</m:t>
              </m:r>
            </m:oMath>
            <w:r w:rsidRPr="0001789B">
              <w:rPr>
                <w:sz w:val="26"/>
                <w:szCs w:val="26"/>
                <w:lang w:val="pt-BR"/>
              </w:rPr>
              <w:t xml:space="preserve"> </w:t>
            </w:r>
            <w:r>
              <w:rPr>
                <w:sz w:val="26"/>
                <w:szCs w:val="26"/>
                <w:lang w:val="pt-BR"/>
              </w:rPr>
              <w:t xml:space="preserve"> m &gt;</w:t>
            </w:r>
            <w:r w:rsidRPr="0001789B">
              <w:rPr>
                <w:sz w:val="26"/>
                <w:szCs w:val="26"/>
                <w:lang w:val="pt-BR"/>
              </w:rPr>
              <w:t xml:space="preserve"> 2</w:t>
            </w:r>
            <w:r>
              <w:rPr>
                <w:sz w:val="26"/>
                <w:szCs w:val="26"/>
                <w:lang w:val="pt-BR"/>
              </w:rPr>
              <w:t xml:space="preserve">      </w:t>
            </w:r>
            <w:r w:rsidRPr="0001789B">
              <w:rPr>
                <w:sz w:val="26"/>
                <w:szCs w:val="26"/>
                <w:lang w:val="pt-BR"/>
              </w:rPr>
              <w:t xml:space="preserve"> (3)</w:t>
            </w:r>
          </w:p>
        </w:tc>
        <w:tc>
          <w:tcPr>
            <w:tcW w:w="1134" w:type="dxa"/>
            <w:tcBorders>
              <w:top w:val="dashSmallGap"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tcBorders>
          </w:tcPr>
          <w:p w:rsidR="00201E37" w:rsidRPr="00A93823" w:rsidRDefault="00201E37" w:rsidP="005D0F7C">
            <w:pPr>
              <w:spacing w:line="300" w:lineRule="auto"/>
              <w:jc w:val="both"/>
              <w:rPr>
                <w:sz w:val="26"/>
                <w:szCs w:val="26"/>
              </w:rPr>
            </w:pPr>
            <w:r w:rsidRPr="0001789B">
              <w:rPr>
                <w:sz w:val="26"/>
                <w:szCs w:val="26"/>
                <w:lang w:val="pt-BR"/>
              </w:rPr>
              <w:t xml:space="preserve">Từ (2) và  (3) </w:t>
            </w:r>
            <w:r>
              <w:rPr>
                <w:sz w:val="26"/>
                <w:szCs w:val="26"/>
                <w:lang w:val="pt-BR"/>
              </w:rPr>
              <w:t xml:space="preserve">suy ra  m &gt; </w:t>
            </w:r>
            <w:r w:rsidRPr="0001789B">
              <w:rPr>
                <w:sz w:val="26"/>
                <w:szCs w:val="26"/>
                <w:lang w:val="pt-BR"/>
              </w:rPr>
              <w:t>2 thì phương trình (1) có 2 nghiệm trái dấu sao cho nghiệm dương có giá trị tuyệt đối lớn hơn</w:t>
            </w:r>
          </w:p>
        </w:tc>
        <w:tc>
          <w:tcPr>
            <w:tcW w:w="1134" w:type="dxa"/>
            <w:tcBorders>
              <w:top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8505" w:type="dxa"/>
            <w:gridSpan w:val="2"/>
            <w:tcBorders>
              <w:top w:val="single" w:sz="4" w:space="0" w:color="auto"/>
              <w:bottom w:val="single" w:sz="4" w:space="0" w:color="auto"/>
            </w:tcBorders>
          </w:tcPr>
          <w:p w:rsidR="00201E37" w:rsidRPr="00A93823" w:rsidRDefault="00201E37" w:rsidP="005D0F7C">
            <w:pPr>
              <w:spacing w:line="300" w:lineRule="auto"/>
              <w:rPr>
                <w:b/>
                <w:sz w:val="26"/>
                <w:szCs w:val="26"/>
              </w:rPr>
            </w:pPr>
            <w:r w:rsidRPr="00A93823">
              <w:rPr>
                <w:b/>
                <w:sz w:val="26"/>
                <w:szCs w:val="26"/>
              </w:rPr>
              <w:t>3.2  (1,0 điểm)</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single" w:sz="4" w:space="0" w:color="auto"/>
              <w:bottom w:val="dashSmallGap" w:sz="4" w:space="0" w:color="auto"/>
            </w:tcBorders>
          </w:tcPr>
          <w:p w:rsidR="00201E37" w:rsidRPr="00A93823" w:rsidRDefault="00201E37" w:rsidP="005D0F7C">
            <w:pPr>
              <w:spacing w:line="300" w:lineRule="auto"/>
              <w:jc w:val="both"/>
              <w:rPr>
                <w:sz w:val="26"/>
                <w:szCs w:val="26"/>
              </w:rPr>
            </w:pPr>
            <w:r w:rsidRPr="00242DD8">
              <w:rPr>
                <w:sz w:val="24"/>
                <w:szCs w:val="26"/>
              </w:rPr>
              <w:t xml:space="preserve"> </w:t>
            </w:r>
            <w:r w:rsidRPr="00242DD8">
              <w:rPr>
                <w:color w:val="000000"/>
                <w:sz w:val="26"/>
                <w:szCs w:val="26"/>
              </w:rPr>
              <w:t xml:space="preserve">Gọi độ dài cạnh góc vuông nhỏ hơn của tam giác vuông đó là x </w:t>
            </w:r>
            <w:r w:rsidRPr="00242DD8">
              <w:rPr>
                <w:color w:val="000000"/>
                <w:sz w:val="26"/>
                <w:szCs w:val="26"/>
              </w:rPr>
              <w:lastRenderedPageBreak/>
              <w:t>(cm) (x &gt; 0)</w:t>
            </w:r>
          </w:p>
        </w:tc>
        <w:tc>
          <w:tcPr>
            <w:tcW w:w="1134" w:type="dxa"/>
            <w:tcBorders>
              <w:top w:val="single"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lastRenderedPageBreak/>
              <w:t>0,25</w:t>
            </w:r>
          </w:p>
        </w:tc>
      </w:tr>
      <w:tr w:rsidR="00201E37" w:rsidRPr="00A93823" w:rsidTr="00201E37">
        <w:tblPrEx>
          <w:tblLook w:val="0000" w:firstRow="0" w:lastRow="0" w:firstColumn="0" w:lastColumn="0" w:noHBand="0" w:noVBand="0"/>
        </w:tblPrEx>
        <w:trPr>
          <w:trHeight w:val="926"/>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bottom w:val="dashSmallGap" w:sz="4" w:space="0" w:color="auto"/>
            </w:tcBorders>
          </w:tcPr>
          <w:p w:rsidR="00201E37" w:rsidRPr="00242DD8" w:rsidRDefault="00201E37" w:rsidP="005D0F7C">
            <w:pPr>
              <w:rPr>
                <w:color w:val="000000"/>
                <w:sz w:val="26"/>
                <w:szCs w:val="26"/>
              </w:rPr>
            </w:pPr>
            <w:r w:rsidRPr="00A93823">
              <w:rPr>
                <w:sz w:val="26"/>
                <w:szCs w:val="26"/>
              </w:rPr>
              <w:t xml:space="preserve"> </w:t>
            </w:r>
            <w:r>
              <w:rPr>
                <w:sz w:val="26"/>
                <w:szCs w:val="26"/>
              </w:rPr>
              <w:t>thì c</w:t>
            </w:r>
            <w:r w:rsidRPr="00242DD8">
              <w:rPr>
                <w:color w:val="000000"/>
                <w:sz w:val="26"/>
                <w:szCs w:val="26"/>
              </w:rPr>
              <w:t>ạnh góc vuông lớn hơn của tam giác vuông đó dài là x + 4 (cm)</w:t>
            </w:r>
          </w:p>
          <w:p w:rsidR="00201E37" w:rsidRPr="00242DD8" w:rsidRDefault="00201E37" w:rsidP="005D0F7C">
            <w:pPr>
              <w:tabs>
                <w:tab w:val="left" w:pos="9355"/>
              </w:tabs>
              <w:spacing w:line="300" w:lineRule="auto"/>
              <w:ind w:right="-1"/>
              <w:jc w:val="both"/>
              <w:rPr>
                <w:color w:val="000000"/>
                <w:sz w:val="26"/>
                <w:szCs w:val="26"/>
              </w:rPr>
            </w:pPr>
            <w:r w:rsidRPr="00242DD8">
              <w:rPr>
                <w:color w:val="000000"/>
                <w:sz w:val="26"/>
                <w:szCs w:val="26"/>
              </w:rPr>
              <w:t xml:space="preserve">Theo </w:t>
            </w:r>
            <w:r>
              <w:rPr>
                <w:color w:val="000000"/>
                <w:sz w:val="26"/>
                <w:szCs w:val="26"/>
              </w:rPr>
              <w:t xml:space="preserve">định lý </w:t>
            </w:r>
            <w:r w:rsidRPr="00242DD8">
              <w:rPr>
                <w:color w:val="000000"/>
                <w:sz w:val="26"/>
                <w:szCs w:val="26"/>
              </w:rPr>
              <w:t>Pitago, cạnh huy</w:t>
            </w:r>
            <w:r>
              <w:rPr>
                <w:color w:val="000000"/>
                <w:sz w:val="26"/>
                <w:szCs w:val="26"/>
              </w:rPr>
              <w:t>ền của tam giác vuông đó dài là:</w:t>
            </w:r>
            <w:r w:rsidRPr="00242DD8">
              <w:rPr>
                <w:color w:val="000000"/>
                <w:position w:val="-12"/>
                <w:sz w:val="26"/>
                <w:szCs w:val="26"/>
              </w:rPr>
              <w:object w:dxaOrig="1416" w:dyaOrig="444">
                <v:shape id="_x0000_i1027" type="#_x0000_t75" style="width:70.5pt;height:22.5pt" o:ole="">
                  <v:imagedata r:id="rId8" o:title=""/>
                </v:shape>
                <o:OLEObject Type="Embed" ProgID="Equation.DSMT4" ShapeID="_x0000_i1027" DrawAspect="Content" ObjectID="_1739714012" r:id="rId9"/>
              </w:object>
            </w:r>
            <w:r w:rsidRPr="00242DD8">
              <w:rPr>
                <w:color w:val="000000"/>
                <w:sz w:val="26"/>
                <w:szCs w:val="26"/>
              </w:rPr>
              <w:t xml:space="preserve"> (cm)</w:t>
            </w:r>
          </w:p>
        </w:tc>
        <w:tc>
          <w:tcPr>
            <w:tcW w:w="1134" w:type="dxa"/>
            <w:tcBorders>
              <w:top w:val="dashSmallGap" w:sz="4" w:space="0" w:color="auto"/>
              <w:bottom w:val="dashSmallGap" w:sz="4" w:space="0" w:color="auto"/>
            </w:tcBorders>
          </w:tcPr>
          <w:p w:rsidR="00201E37" w:rsidRPr="00A93823" w:rsidRDefault="00201E37" w:rsidP="005D0F7C">
            <w:pPr>
              <w:spacing w:line="300" w:lineRule="auto"/>
              <w:rPr>
                <w:b/>
                <w:sz w:val="26"/>
                <w:szCs w:val="26"/>
              </w:rPr>
            </w:pPr>
            <w:r>
              <w:rPr>
                <w:b/>
                <w:sz w:val="26"/>
                <w:szCs w:val="26"/>
              </w:rPr>
              <w:t xml:space="preserve"> </w:t>
            </w: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Pr>
          <w:p w:rsidR="00201E37" w:rsidRPr="00A93823" w:rsidRDefault="00201E37" w:rsidP="005D0F7C">
            <w:pPr>
              <w:spacing w:line="300" w:lineRule="auto"/>
              <w:rPr>
                <w:sz w:val="26"/>
                <w:szCs w:val="26"/>
              </w:rPr>
            </w:pPr>
          </w:p>
        </w:tc>
        <w:tc>
          <w:tcPr>
            <w:tcW w:w="7371" w:type="dxa"/>
            <w:tcBorders>
              <w:top w:val="dashSmallGap" w:sz="4" w:space="0" w:color="auto"/>
              <w:bottom w:val="dashSmallGap" w:sz="4" w:space="0" w:color="auto"/>
            </w:tcBorders>
          </w:tcPr>
          <w:p w:rsidR="00201E37" w:rsidRDefault="00201E37" w:rsidP="005D0F7C">
            <w:pPr>
              <w:spacing w:line="300" w:lineRule="auto"/>
              <w:rPr>
                <w:color w:val="000000"/>
                <w:sz w:val="26"/>
                <w:szCs w:val="26"/>
              </w:rPr>
            </w:pPr>
            <w:r w:rsidRPr="00242DD8">
              <w:rPr>
                <w:color w:val="000000"/>
                <w:sz w:val="26"/>
                <w:szCs w:val="26"/>
              </w:rPr>
              <w:t xml:space="preserve">Vì cạnh huyền </w:t>
            </w:r>
            <w:r>
              <w:rPr>
                <w:color w:val="000000"/>
                <w:sz w:val="26"/>
                <w:szCs w:val="26"/>
              </w:rPr>
              <w:t xml:space="preserve">của tam giác bằng </w:t>
            </w:r>
            <w:r w:rsidRPr="00242DD8">
              <w:rPr>
                <w:color w:val="000000"/>
                <w:sz w:val="26"/>
                <w:szCs w:val="26"/>
              </w:rPr>
              <w:t>bằng 20cm nên</w:t>
            </w:r>
            <w:r>
              <w:rPr>
                <w:color w:val="000000"/>
                <w:sz w:val="26"/>
                <w:szCs w:val="26"/>
              </w:rPr>
              <w:t xml:space="preserve"> ta có phương trình:</w:t>
            </w:r>
            <w:r w:rsidRPr="00242DD8">
              <w:rPr>
                <w:color w:val="000000"/>
                <w:sz w:val="26"/>
                <w:szCs w:val="26"/>
              </w:rPr>
              <w:t xml:space="preserve"> </w:t>
            </w:r>
          </w:p>
          <w:p w:rsidR="00201E37" w:rsidRPr="00A93823" w:rsidRDefault="00201E37" w:rsidP="005D0F7C">
            <w:pPr>
              <w:spacing w:line="300" w:lineRule="auto"/>
              <w:rPr>
                <w:sz w:val="26"/>
                <w:szCs w:val="26"/>
              </w:rPr>
            </w:pPr>
            <w:r>
              <w:rPr>
                <w:color w:val="000000"/>
                <w:sz w:val="26"/>
                <w:szCs w:val="26"/>
              </w:rPr>
              <w:t xml:space="preserve">                                         </w:t>
            </w:r>
            <w:r w:rsidRPr="00242DD8">
              <w:rPr>
                <w:color w:val="000000"/>
                <w:position w:val="-12"/>
                <w:sz w:val="26"/>
                <w:szCs w:val="26"/>
              </w:rPr>
              <w:object w:dxaOrig="1416" w:dyaOrig="444">
                <v:shape id="_x0000_i1028" type="#_x0000_t75" style="width:70.5pt;height:22.5pt" o:ole="">
                  <v:imagedata r:id="rId8" o:title=""/>
                </v:shape>
                <o:OLEObject Type="Embed" ProgID="Equation.DSMT4" ShapeID="_x0000_i1028" DrawAspect="Content" ObjectID="_1739714013" r:id="rId10"/>
              </w:object>
            </w:r>
            <w:r w:rsidRPr="00242DD8">
              <w:rPr>
                <w:color w:val="000000"/>
                <w:sz w:val="26"/>
                <w:szCs w:val="26"/>
              </w:rPr>
              <w:t>=20</w:t>
            </w:r>
          </w:p>
        </w:tc>
        <w:tc>
          <w:tcPr>
            <w:tcW w:w="1134" w:type="dxa"/>
            <w:tcBorders>
              <w:top w:val="dashSmallGap" w:sz="4" w:space="0" w:color="auto"/>
              <w:bottom w:val="dashSmallGap"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r w:rsidR="00201E37" w:rsidRPr="00A93823" w:rsidTr="00201E37">
        <w:tblPrEx>
          <w:tblLook w:val="0000" w:firstRow="0" w:lastRow="0" w:firstColumn="0" w:lastColumn="0" w:noHBand="0" w:noVBand="0"/>
        </w:tblPrEx>
        <w:trPr>
          <w:trHeight w:val="267"/>
        </w:trPr>
        <w:tc>
          <w:tcPr>
            <w:tcW w:w="1276" w:type="dxa"/>
            <w:vMerge/>
            <w:tcBorders>
              <w:bottom w:val="single" w:sz="4" w:space="0" w:color="auto"/>
            </w:tcBorders>
          </w:tcPr>
          <w:p w:rsidR="00201E37" w:rsidRPr="00A93823" w:rsidRDefault="00201E37" w:rsidP="005D0F7C">
            <w:pPr>
              <w:spacing w:line="300" w:lineRule="auto"/>
              <w:rPr>
                <w:sz w:val="26"/>
                <w:szCs w:val="26"/>
              </w:rPr>
            </w:pPr>
          </w:p>
        </w:tc>
        <w:tc>
          <w:tcPr>
            <w:tcW w:w="7371" w:type="dxa"/>
            <w:tcBorders>
              <w:top w:val="dashSmallGap" w:sz="4" w:space="0" w:color="auto"/>
              <w:bottom w:val="single" w:sz="4" w:space="0" w:color="auto"/>
            </w:tcBorders>
          </w:tcPr>
          <w:p w:rsidR="00201E37" w:rsidRPr="006A3F03" w:rsidRDefault="00201E37" w:rsidP="005D0F7C">
            <w:pPr>
              <w:rPr>
                <w:color w:val="000000"/>
                <w:szCs w:val="26"/>
              </w:rPr>
            </w:pPr>
            <w:r w:rsidRPr="00A93823">
              <w:rPr>
                <w:sz w:val="26"/>
                <w:szCs w:val="26"/>
              </w:rPr>
              <w:t xml:space="preserve"> </w:t>
            </w:r>
            <w:r w:rsidRPr="006A3F03">
              <w:rPr>
                <w:color w:val="000000"/>
                <w:position w:val="-30"/>
                <w:szCs w:val="26"/>
              </w:rPr>
              <w:object w:dxaOrig="2280" w:dyaOrig="720">
                <v:shape id="_x0000_i1029" type="#_x0000_t75" style="width:114pt;height:36pt" o:ole="">
                  <v:imagedata r:id="rId11" o:title=""/>
                </v:shape>
                <o:OLEObject Type="Embed" ProgID="Equation.DSMT4" ShapeID="_x0000_i1029" DrawAspect="Content" ObjectID="_1739714014" r:id="rId12"/>
              </w:object>
            </w:r>
          </w:p>
          <w:p w:rsidR="00201E37" w:rsidRPr="00242DD8" w:rsidRDefault="00201E37" w:rsidP="005D0F7C">
            <w:pPr>
              <w:rPr>
                <w:color w:val="000000"/>
                <w:sz w:val="26"/>
                <w:szCs w:val="26"/>
              </w:rPr>
            </w:pPr>
            <w:r w:rsidRPr="00242DD8">
              <w:rPr>
                <w:color w:val="000000"/>
                <w:sz w:val="26"/>
                <w:szCs w:val="26"/>
              </w:rPr>
              <w:t>&lt;=&gt;x = 12 (tm) hoặc x = –16 (loại)</w:t>
            </w:r>
          </w:p>
          <w:p w:rsidR="00201E37" w:rsidRPr="00A93823" w:rsidRDefault="00201E37" w:rsidP="005D0F7C">
            <w:pPr>
              <w:spacing w:line="300" w:lineRule="auto"/>
              <w:jc w:val="both"/>
              <w:rPr>
                <w:sz w:val="26"/>
                <w:szCs w:val="26"/>
              </w:rPr>
            </w:pPr>
            <w:r w:rsidRPr="00242DD8">
              <w:rPr>
                <w:color w:val="000000"/>
                <w:sz w:val="26"/>
                <w:szCs w:val="26"/>
              </w:rPr>
              <w:t>Vậy độ dài 2 cạnh góc vuông của tam giác vuông đó lần lượt là 12cm và 12 + 4 = 16cm.</w:t>
            </w:r>
          </w:p>
        </w:tc>
        <w:tc>
          <w:tcPr>
            <w:tcW w:w="1134" w:type="dxa"/>
            <w:tcBorders>
              <w:top w:val="dashSmallGap" w:sz="4" w:space="0" w:color="auto"/>
              <w:bottom w:val="single" w:sz="4" w:space="0" w:color="auto"/>
            </w:tcBorders>
            <w:vAlign w:val="center"/>
          </w:tcPr>
          <w:p w:rsidR="00201E37" w:rsidRPr="00A93823" w:rsidRDefault="00201E37" w:rsidP="005D0F7C">
            <w:pPr>
              <w:spacing w:line="300" w:lineRule="auto"/>
              <w:jc w:val="center"/>
              <w:rPr>
                <w:b/>
                <w:sz w:val="26"/>
                <w:szCs w:val="26"/>
              </w:rPr>
            </w:pPr>
            <w:r w:rsidRPr="00A93823">
              <w:rPr>
                <w:b/>
                <w:sz w:val="26"/>
                <w:szCs w:val="26"/>
              </w:rPr>
              <w:t>0,25</w:t>
            </w:r>
          </w:p>
        </w:tc>
      </w:tr>
    </w:tbl>
    <w:p w:rsidR="00201E37" w:rsidRPr="00372255" w:rsidRDefault="00201E37" w:rsidP="00201E37">
      <w:pPr>
        <w:rPr>
          <w:rFonts w:ascii="Times New Roman" w:hAnsi="Times New Roman" w:cs="Times New Roman"/>
        </w:rPr>
      </w:pPr>
    </w:p>
    <w:p w:rsidR="00201E37" w:rsidRPr="00372255" w:rsidRDefault="00201E37" w:rsidP="00201E37">
      <w:pPr>
        <w:rPr>
          <w:rFonts w:ascii="Times New Roman" w:hAnsi="Times New Roman" w:cs="Times New Roman"/>
        </w:rPr>
      </w:pPr>
    </w:p>
    <w:p w:rsidR="00201E37" w:rsidRPr="00372255" w:rsidRDefault="00201E37" w:rsidP="00201E37">
      <w:pPr>
        <w:rPr>
          <w:rFonts w:ascii="Times New Roman" w:hAnsi="Times New Roman" w:cs="Times New Roman"/>
        </w:rPr>
      </w:pPr>
    </w:p>
    <w:p w:rsidR="00201E37" w:rsidRPr="00372255" w:rsidRDefault="00201E37" w:rsidP="00201E37">
      <w:pPr>
        <w:rPr>
          <w:rFonts w:ascii="Times New Roman" w:hAnsi="Times New Roman" w:cs="Times New Roman"/>
        </w:rPr>
      </w:pPr>
    </w:p>
    <w:p w:rsidR="00201E37" w:rsidRPr="00372255" w:rsidRDefault="00201E37" w:rsidP="00201E37">
      <w:pPr>
        <w:rPr>
          <w:rFonts w:ascii="Times New Roman" w:hAnsi="Times New Roman" w:cs="Times New Roman"/>
        </w:rPr>
      </w:pPr>
    </w:p>
    <w:p w:rsidR="005F4BE1" w:rsidRDefault="005F4BE1"/>
    <w:sectPr w:rsidR="005F4BE1" w:rsidSect="008B4196">
      <w:pgSz w:w="11907" w:h="16840" w:code="9"/>
      <w:pgMar w:top="567" w:right="851"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37"/>
    <w:rsid w:val="00201E37"/>
    <w:rsid w:val="005F4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E994F-7E72-4A92-BF4B-0966E0E44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01E37"/>
    <w:pPr>
      <w:spacing w:after="160" w:line="256" w:lineRule="auto"/>
      <w:ind w:left="720"/>
      <w:contextualSpacing/>
    </w:pPr>
  </w:style>
  <w:style w:type="character" w:customStyle="1" w:styleId="ListParagraphChar">
    <w:name w:val="List Paragraph Char"/>
    <w:link w:val="ListParagraph"/>
    <w:uiPriority w:val="34"/>
    <w:qFormat/>
    <w:rsid w:val="0020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oleObject" Target="embeddings/oleObject5.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4.wmf"/><Relationship Id="rId5" Type="http://schemas.openxmlformats.org/officeDocument/2006/relationships/oleObject" Target="embeddings/oleObject1.bin"/><Relationship Id="rId10" Type="http://schemas.openxmlformats.org/officeDocument/2006/relationships/oleObject" Target="embeddings/oleObject4.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258</Words>
  <Characters>1472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cp:revision>
  <dcterms:created xsi:type="dcterms:W3CDTF">2023-03-07T09:48:00Z</dcterms:created>
  <dcterms:modified xsi:type="dcterms:W3CDTF">2023-03-07T09:50:00Z</dcterms:modified>
</cp:coreProperties>
</file>